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B89C" w14:textId="4708F282" w:rsidR="00D74826" w:rsidRDefault="00FA066D" w:rsidP="003928ED">
      <w:pPr>
        <w:rPr>
          <w:b/>
          <w:bCs/>
          <w:sz w:val="36"/>
          <w:szCs w:val="32"/>
          <w:lang w:eastAsia="nb-NO"/>
        </w:rPr>
      </w:pPr>
      <w:r>
        <w:rPr>
          <w:b/>
          <w:bCs/>
          <w:sz w:val="36"/>
          <w:szCs w:val="32"/>
          <w:lang w:eastAsia="nb-NO"/>
        </w:rPr>
        <w:t>Samtykkeerklæring</w:t>
      </w:r>
      <w:r w:rsidR="00D74826">
        <w:rPr>
          <w:b/>
          <w:bCs/>
          <w:sz w:val="36"/>
          <w:szCs w:val="32"/>
          <w:lang w:eastAsia="nb-NO"/>
        </w:rPr>
        <w:t xml:space="preserve"> for barn</w:t>
      </w:r>
      <w:r w:rsidR="000472B2">
        <w:rPr>
          <w:b/>
          <w:bCs/>
          <w:sz w:val="36"/>
          <w:szCs w:val="32"/>
          <w:lang w:eastAsia="nb-NO"/>
        </w:rPr>
        <w:t xml:space="preserve"> og </w:t>
      </w:r>
      <w:r w:rsidR="00D74826">
        <w:rPr>
          <w:b/>
          <w:bCs/>
          <w:sz w:val="36"/>
          <w:szCs w:val="32"/>
          <w:lang w:eastAsia="nb-NO"/>
        </w:rPr>
        <w:t>ungdom i barnevern</w:t>
      </w:r>
      <w:r w:rsidR="002F66DC">
        <w:rPr>
          <w:b/>
          <w:bCs/>
          <w:sz w:val="36"/>
          <w:szCs w:val="32"/>
          <w:lang w:eastAsia="nb-NO"/>
        </w:rPr>
        <w:t>-</w:t>
      </w:r>
      <w:r w:rsidR="00D74826">
        <w:rPr>
          <w:b/>
          <w:bCs/>
          <w:sz w:val="36"/>
          <w:szCs w:val="32"/>
          <w:lang w:eastAsia="nb-NO"/>
        </w:rPr>
        <w:t>institusjon i Innlandet</w:t>
      </w:r>
    </w:p>
    <w:p w14:paraId="23F71D46" w14:textId="50F4DE52" w:rsidR="00F06477" w:rsidRDefault="00F06477" w:rsidP="003928ED"/>
    <w:p w14:paraId="54DFED71" w14:textId="3F674B9E" w:rsidR="00BE7DAD" w:rsidRDefault="00A73687" w:rsidP="003928ED">
      <w:r>
        <w:t xml:space="preserve">Elever som ikke har et tilfredsstillende utbytte av den ordinære opplæringen henvises til PPT for en utredning. PPT vil vurdere om eleven har behov for spesialundervisning eller ikke, og hva som i så fall vil være et forsvarlig opplæringstilbud for eleven. </w:t>
      </w:r>
    </w:p>
    <w:p w14:paraId="78CCCA95" w14:textId="77777777" w:rsidR="0053540A" w:rsidRDefault="0053540A" w:rsidP="003928ED"/>
    <w:p w14:paraId="101E852E" w14:textId="7E61D573" w:rsidR="00D6740E" w:rsidRDefault="00A73687" w:rsidP="00A73687">
      <w:r>
        <w:t>PPT oversender sakkyndig vurdering til Innlandet fylkeskommune som fatter enkeltvedtak om spesialundervisning. Ifølge opplæringsloven § 5-4 skal det innhentes samtykke fra eleven (når eleven er over 15 år) eller den/de som har foreldreansvaret</w:t>
      </w:r>
      <w:r w:rsidR="00D6740E">
        <w:t>,</w:t>
      </w:r>
      <w:r>
        <w:t xml:space="preserve"> før det gjøres en sakkyndig vurdering og før det fattes vedtak om å sette i gang spesialundervisning</w:t>
      </w:r>
      <w:r w:rsidR="00D6740E">
        <w:t>.</w:t>
      </w:r>
    </w:p>
    <w:p w14:paraId="663C17FD" w14:textId="6E93FCBD" w:rsidR="00BE7DAD" w:rsidRDefault="00BE7DAD" w:rsidP="00A73687"/>
    <w:p w14:paraId="1879919A" w14:textId="40101DF7" w:rsidR="00A1231F" w:rsidRDefault="00A1231F" w:rsidP="00A1231F">
      <w:pPr>
        <w:shd w:val="clear" w:color="auto" w:fill="FFFFFF"/>
        <w:rPr>
          <w:sz w:val="20"/>
        </w:rPr>
      </w:pPr>
      <w:r w:rsidRPr="00EC1C97">
        <w:rPr>
          <w:sz w:val="20"/>
        </w:rPr>
        <w:t>Fylkeskommunen har ansvar for opplæring av barn og unge i barneverninstitusjon i henhold til opplæringsloven § 13.2. Opplysningene er unntatt offentlighet, jf. Ofl. § 13.</w:t>
      </w:r>
      <w:r>
        <w:rPr>
          <w:sz w:val="20"/>
        </w:rPr>
        <w:t xml:space="preserve"> </w:t>
      </w:r>
      <w:r w:rsidRPr="00EC1C97">
        <w:rPr>
          <w:sz w:val="20"/>
        </w:rPr>
        <w:t>Innlandet</w:t>
      </w:r>
      <w:r w:rsidRPr="00A53A31">
        <w:rPr>
          <w:sz w:val="20"/>
        </w:rPr>
        <w:t xml:space="preserve"> fylkeskommune samler inn de personopplysningene som er nødvendige for å behandle </w:t>
      </w:r>
      <w:r>
        <w:rPr>
          <w:sz w:val="20"/>
        </w:rPr>
        <w:t>henvendelsen</w:t>
      </w:r>
      <w:r w:rsidRPr="00A53A31">
        <w:rPr>
          <w:sz w:val="20"/>
        </w:rPr>
        <w:t xml:space="preserve"> etter kravene i forskrift til opplæringslova § 2-32, forvaltningsloven og arkivloven. </w:t>
      </w:r>
    </w:p>
    <w:p w14:paraId="0AD391DF" w14:textId="2F369E53" w:rsidR="00A1231F" w:rsidRPr="00BC7E21" w:rsidRDefault="00A1231F" w:rsidP="00A1231F">
      <w:pPr>
        <w:shd w:val="clear" w:color="auto" w:fill="FFFFFF"/>
        <w:ind w:right="-285"/>
      </w:pPr>
      <w:r w:rsidRPr="00A53A31">
        <w:rPr>
          <w:sz w:val="20"/>
        </w:rPr>
        <w:t xml:space="preserve">Når skjemaet </w:t>
      </w:r>
      <w:r w:rsidR="00402470">
        <w:rPr>
          <w:sz w:val="20"/>
        </w:rPr>
        <w:t xml:space="preserve">sendes </w:t>
      </w:r>
      <w:bookmarkStart w:id="0" w:name="_GoBack"/>
      <w:bookmarkEnd w:id="0"/>
      <w:r w:rsidRPr="00A53A31">
        <w:rPr>
          <w:sz w:val="20"/>
        </w:rPr>
        <w:t xml:space="preserve">via </w:t>
      </w:r>
      <w:r>
        <w:rPr>
          <w:sz w:val="20"/>
        </w:rPr>
        <w:t>s</w:t>
      </w:r>
      <w:r w:rsidRPr="00A53A31">
        <w:rPr>
          <w:sz w:val="20"/>
        </w:rPr>
        <w:t>ikker digital post, er det trygt å sende fødselsnummer og helseopplysninger. Skjemaet og eventuelle vedlegg skal ikke sendes på vanlig e-post.</w:t>
      </w:r>
    </w:p>
    <w:p w14:paraId="3E53C8FC" w14:textId="77777777" w:rsidR="00AB078E" w:rsidRDefault="00AB078E" w:rsidP="00A73687"/>
    <w:p w14:paraId="0F5E7CAC" w14:textId="77777777" w:rsidR="00180B42" w:rsidRDefault="00180B42" w:rsidP="00A7368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237"/>
      </w:tblGrid>
      <w:tr w:rsidR="00CA3A57" w:rsidRPr="00A176FD" w14:paraId="0A614D40" w14:textId="77777777" w:rsidTr="003928ED">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F57A0" w14:textId="0BC069ED" w:rsidR="00CA3A57" w:rsidRPr="00671078" w:rsidRDefault="008F7732" w:rsidP="007201A7">
            <w:pPr>
              <w:rPr>
                <w:b/>
                <w:bCs/>
                <w:szCs w:val="22"/>
              </w:rPr>
            </w:pPr>
            <w:r>
              <w:rPr>
                <w:b/>
                <w:bCs/>
                <w:szCs w:val="22"/>
              </w:rPr>
              <w:t>Om eleven</w:t>
            </w:r>
          </w:p>
        </w:tc>
      </w:tr>
      <w:tr w:rsidR="00CA3A57" w:rsidRPr="00A176FD" w14:paraId="69A77F76" w14:textId="77777777" w:rsidTr="0039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3261" w:type="dxa"/>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1DD459A" w14:textId="6F20412D" w:rsidR="00CA3A57" w:rsidRPr="00A176FD" w:rsidRDefault="00CA3A57" w:rsidP="007201A7">
            <w:pPr>
              <w:rPr>
                <w:szCs w:val="22"/>
              </w:rPr>
            </w:pPr>
            <w:r>
              <w:rPr>
                <w:szCs w:val="22"/>
              </w:rPr>
              <w:t>Barnets/ungdommens navn</w:t>
            </w: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0C3FC01" w14:textId="77777777" w:rsidR="00CA3A57" w:rsidRPr="00A176FD" w:rsidRDefault="00CA3A57" w:rsidP="007201A7">
            <w:pPr>
              <w:rPr>
                <w:szCs w:val="22"/>
              </w:rPr>
            </w:pPr>
          </w:p>
        </w:tc>
      </w:tr>
      <w:tr w:rsidR="00CA3A57" w:rsidRPr="00A176FD" w14:paraId="1A2A5626" w14:textId="77777777" w:rsidTr="0039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D1CE8C" w14:textId="612D8DDE" w:rsidR="00CA3A57" w:rsidRPr="00A176FD" w:rsidRDefault="00CA3A57" w:rsidP="007201A7">
            <w:pPr>
              <w:rPr>
                <w:szCs w:val="22"/>
              </w:rPr>
            </w:pPr>
            <w:r>
              <w:rPr>
                <w:szCs w:val="22"/>
              </w:rPr>
              <w:t>Personnummer</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EDB44A" w14:textId="77777777" w:rsidR="00CA3A57" w:rsidRPr="00A176FD" w:rsidRDefault="00CA3A57" w:rsidP="007201A7">
            <w:pPr>
              <w:rPr>
                <w:szCs w:val="22"/>
              </w:rPr>
            </w:pPr>
          </w:p>
        </w:tc>
      </w:tr>
      <w:tr w:rsidR="00CA3A57" w:rsidRPr="00A176FD" w14:paraId="2A565F11" w14:textId="77777777" w:rsidTr="0039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537AC6B" w14:textId="14E6D933" w:rsidR="00CA3A57" w:rsidRPr="00A176FD" w:rsidRDefault="00CA3A57" w:rsidP="007201A7">
            <w:pPr>
              <w:rPr>
                <w:szCs w:val="22"/>
              </w:rPr>
            </w:pPr>
            <w:r>
              <w:rPr>
                <w:szCs w:val="22"/>
              </w:rPr>
              <w:t>Institusjon</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E830D" w14:textId="77777777" w:rsidR="00CA3A57" w:rsidRPr="00A176FD" w:rsidRDefault="00CA3A57" w:rsidP="007201A7">
            <w:pPr>
              <w:rPr>
                <w:szCs w:val="22"/>
              </w:rPr>
            </w:pPr>
          </w:p>
        </w:tc>
      </w:tr>
      <w:tr w:rsidR="00CA3A57" w:rsidRPr="00A176FD" w14:paraId="3172E13F" w14:textId="77777777" w:rsidTr="0039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E89E4BE" w14:textId="25970776" w:rsidR="00CA3A57" w:rsidRDefault="00CA3A57" w:rsidP="007201A7">
            <w:pPr>
              <w:rPr>
                <w:szCs w:val="22"/>
              </w:rPr>
            </w:pPr>
            <w:r>
              <w:rPr>
                <w:szCs w:val="22"/>
              </w:rPr>
              <w:t>Hjemkommune/-fylke</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193780" w14:textId="77777777" w:rsidR="00CA3A57" w:rsidRPr="00A176FD" w:rsidRDefault="00CA3A57" w:rsidP="007201A7">
            <w:pPr>
              <w:rPr>
                <w:szCs w:val="22"/>
              </w:rPr>
            </w:pPr>
          </w:p>
        </w:tc>
      </w:tr>
    </w:tbl>
    <w:p w14:paraId="2083F80A" w14:textId="77777777" w:rsidR="00CA3A57" w:rsidRPr="006057BD" w:rsidRDefault="00CA3A57" w:rsidP="00F06477"/>
    <w:p w14:paraId="0A983785" w14:textId="761E220D" w:rsidR="003B5631" w:rsidRDefault="003B5631" w:rsidP="00F0647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6663"/>
      </w:tblGrid>
      <w:tr w:rsidR="003B5631" w:rsidRPr="00A176FD" w14:paraId="1983238F" w14:textId="77777777" w:rsidTr="00974827">
        <w:trPr>
          <w:trHeight w:val="454"/>
        </w:trPr>
        <w:tc>
          <w:tcPr>
            <w:tcW w:w="94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A77D0" w14:textId="77777777" w:rsidR="003B5631" w:rsidRPr="00671078" w:rsidRDefault="003B5631" w:rsidP="007201A7">
            <w:pPr>
              <w:rPr>
                <w:b/>
                <w:bCs/>
                <w:szCs w:val="22"/>
              </w:rPr>
            </w:pPr>
            <w:r>
              <w:rPr>
                <w:b/>
                <w:bCs/>
                <w:szCs w:val="22"/>
              </w:rPr>
              <w:t>Samtykke</w:t>
            </w:r>
          </w:p>
        </w:tc>
      </w:tr>
      <w:tr w:rsidR="003B5631" w:rsidRPr="00A176FD" w14:paraId="532E578C" w14:textId="77777777" w:rsidTr="00A12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61"/>
        </w:trPr>
        <w:tc>
          <w:tcPr>
            <w:tcW w:w="56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56F7D2E1" w14:textId="4A04A852" w:rsidR="003B5631" w:rsidRPr="00A176FD" w:rsidRDefault="003B5F33" w:rsidP="007201A7">
            <w:pPr>
              <w:rPr>
                <w:szCs w:val="22"/>
              </w:rPr>
            </w:pPr>
            <w:sdt>
              <w:sdtPr>
                <w:rPr>
                  <w:sz w:val="28"/>
                  <w:szCs w:val="28"/>
                </w:rPr>
                <w:id w:val="-8762272"/>
                <w14:checkbox>
                  <w14:checked w14:val="0"/>
                  <w14:checkedState w14:val="2612" w14:font="MS Gothic"/>
                  <w14:uncheckedState w14:val="2610" w14:font="MS Gothic"/>
                </w14:checkbox>
              </w:sdtPr>
              <w:sdtEndPr/>
              <w:sdtContent>
                <w:r w:rsidR="00C8689E">
                  <w:rPr>
                    <w:rFonts w:ascii="MS Gothic" w:eastAsia="MS Gothic" w:hAnsi="MS Gothic" w:hint="eastAsia"/>
                    <w:sz w:val="28"/>
                    <w:szCs w:val="28"/>
                  </w:rPr>
                  <w:t>☐</w:t>
                </w:r>
              </w:sdtContent>
            </w:sdt>
          </w:p>
        </w:tc>
        <w:tc>
          <w:tcPr>
            <w:tcW w:w="8931" w:type="dxa"/>
            <w:gridSpan w:val="2"/>
            <w:tcBorders>
              <w:top w:val="single" w:sz="4" w:space="0" w:color="auto"/>
              <w:left w:val="nil"/>
              <w:right w:val="single" w:sz="4" w:space="0" w:color="auto"/>
            </w:tcBorders>
            <w:tcMar>
              <w:top w:w="0" w:type="dxa"/>
              <w:left w:w="108" w:type="dxa"/>
              <w:bottom w:w="0" w:type="dxa"/>
              <w:right w:w="108" w:type="dxa"/>
            </w:tcMar>
            <w:vAlign w:val="center"/>
          </w:tcPr>
          <w:p w14:paraId="7C61E8D6" w14:textId="71855023" w:rsidR="003B5631" w:rsidRPr="00A176FD" w:rsidRDefault="003B5631" w:rsidP="007201A7">
            <w:pPr>
              <w:rPr>
                <w:szCs w:val="22"/>
              </w:rPr>
            </w:pPr>
            <w:r>
              <w:t xml:space="preserve">Jeg samtykker </w:t>
            </w:r>
            <w:r w:rsidR="009C0B6F">
              <w:t>til</w:t>
            </w:r>
            <w:r>
              <w:t xml:space="preserve"> at PPT/Innlandet fylkeskommune kan innhente dokumentasjon om barnets/ungdommens tidligere skolegang fra kommune/fylkeskommune. Samtykket gjelder også eventuelle tidligere dokumenter utarbeidet av PPT. </w:t>
            </w:r>
            <w:r w:rsidR="00693A52">
              <w:t>Informasjonen</w:t>
            </w:r>
            <w:r>
              <w:t xml:space="preserve"> benyttes til planlegging av barnets/ungdommens opplæringstilbud i</w:t>
            </w:r>
            <w:r w:rsidR="002F0525">
              <w:t xml:space="preserve"> </w:t>
            </w:r>
            <w:r w:rsidR="002F0525" w:rsidRPr="002F0525">
              <w:t>Innlandet.</w:t>
            </w:r>
          </w:p>
        </w:tc>
      </w:tr>
      <w:tr w:rsidR="003B5631" w:rsidRPr="00A176FD" w14:paraId="2B8C70BB" w14:textId="77777777" w:rsidTr="00974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37"/>
        </w:trPr>
        <w:tc>
          <w:tcPr>
            <w:tcW w:w="56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33E16ECD" w14:textId="77777777" w:rsidR="003B5631" w:rsidRPr="00A176FD" w:rsidRDefault="003B5F33" w:rsidP="007201A7">
            <w:pPr>
              <w:rPr>
                <w:szCs w:val="22"/>
              </w:rPr>
            </w:pPr>
            <w:sdt>
              <w:sdtPr>
                <w:rPr>
                  <w:sz w:val="28"/>
                  <w:szCs w:val="28"/>
                </w:rPr>
                <w:id w:val="1516491057"/>
                <w14:checkbox>
                  <w14:checked w14:val="0"/>
                  <w14:checkedState w14:val="2612" w14:font="MS Gothic"/>
                  <w14:uncheckedState w14:val="2610" w14:font="MS Gothic"/>
                </w14:checkbox>
              </w:sdtPr>
              <w:sdtEndPr/>
              <w:sdtContent>
                <w:r w:rsidR="003B5631">
                  <w:rPr>
                    <w:rFonts w:ascii="MS Gothic" w:eastAsia="MS Gothic" w:hAnsi="MS Gothic" w:hint="eastAsia"/>
                    <w:sz w:val="28"/>
                    <w:szCs w:val="28"/>
                  </w:rPr>
                  <w:t>☐</w:t>
                </w:r>
              </w:sdtContent>
            </w:sdt>
          </w:p>
        </w:tc>
        <w:tc>
          <w:tcPr>
            <w:tcW w:w="893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A647940" w14:textId="1CA66B12" w:rsidR="003B5631" w:rsidRPr="00A176FD" w:rsidRDefault="003B5631" w:rsidP="007201A7">
            <w:pPr>
              <w:rPr>
                <w:szCs w:val="22"/>
              </w:rPr>
            </w:pPr>
            <w:r>
              <w:t xml:space="preserve">Jeg samtykker </w:t>
            </w:r>
            <w:r w:rsidR="009C0B6F">
              <w:t xml:space="preserve">til </w:t>
            </w:r>
            <w:r>
              <w:t>at PPT kan gi og motta relevant informasjon for elevens opplæring i møter og samtaler med samarbeidspartnere.</w:t>
            </w:r>
          </w:p>
        </w:tc>
      </w:tr>
      <w:tr w:rsidR="003B5631" w:rsidRPr="00A176FD" w14:paraId="6CF6AED7" w14:textId="77777777" w:rsidTr="00762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64"/>
        </w:trPr>
        <w:tc>
          <w:tcPr>
            <w:tcW w:w="56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45CD7FAA" w14:textId="77777777" w:rsidR="003B5631" w:rsidRPr="00A176FD" w:rsidRDefault="003B5F33" w:rsidP="007201A7">
            <w:pPr>
              <w:rPr>
                <w:szCs w:val="22"/>
              </w:rPr>
            </w:pPr>
            <w:sdt>
              <w:sdtPr>
                <w:rPr>
                  <w:sz w:val="28"/>
                  <w:szCs w:val="28"/>
                </w:rPr>
                <w:id w:val="-1262522574"/>
                <w14:checkbox>
                  <w14:checked w14:val="0"/>
                  <w14:checkedState w14:val="2612" w14:font="MS Gothic"/>
                  <w14:uncheckedState w14:val="2610" w14:font="MS Gothic"/>
                </w14:checkbox>
              </w:sdtPr>
              <w:sdtEndPr/>
              <w:sdtContent>
                <w:r w:rsidR="003B5631">
                  <w:rPr>
                    <w:rFonts w:ascii="MS Gothic" w:eastAsia="MS Gothic" w:hAnsi="MS Gothic" w:hint="eastAsia"/>
                    <w:sz w:val="28"/>
                    <w:szCs w:val="28"/>
                  </w:rPr>
                  <w:t>☐</w:t>
                </w:r>
              </w:sdtContent>
            </w:sdt>
          </w:p>
        </w:tc>
        <w:tc>
          <w:tcPr>
            <w:tcW w:w="893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7A76C67" w14:textId="4E695484" w:rsidR="003B5631" w:rsidRPr="00A176FD" w:rsidRDefault="003B5631" w:rsidP="007201A7">
            <w:pPr>
              <w:spacing w:line="240" w:lineRule="auto"/>
              <w:rPr>
                <w:szCs w:val="22"/>
              </w:rPr>
            </w:pPr>
            <w:r>
              <w:rPr>
                <w:szCs w:val="22"/>
              </w:rPr>
              <w:t xml:space="preserve">Jeg samtykker </w:t>
            </w:r>
            <w:r w:rsidR="009C0B6F">
              <w:rPr>
                <w:szCs w:val="22"/>
              </w:rPr>
              <w:t>til</w:t>
            </w:r>
            <w:r>
              <w:rPr>
                <w:szCs w:val="22"/>
              </w:rPr>
              <w:t xml:space="preserve"> at PPT kan utarbeide en sakkyndig vurdering </w:t>
            </w:r>
            <w:r w:rsidR="008E541F">
              <w:rPr>
                <w:szCs w:val="22"/>
              </w:rPr>
              <w:t xml:space="preserve">ved </w:t>
            </w:r>
            <w:r>
              <w:rPr>
                <w:szCs w:val="22"/>
              </w:rPr>
              <w:t>behov for spesialundervisning</w:t>
            </w:r>
            <w:r w:rsidR="00EB7714">
              <w:rPr>
                <w:szCs w:val="22"/>
              </w:rPr>
              <w:t xml:space="preserve">, og at </w:t>
            </w:r>
            <w:r>
              <w:rPr>
                <w:szCs w:val="22"/>
              </w:rPr>
              <w:t>fylkeskommunen fatter vedtak om spesialundervisning på bakgrunn av vurdering</w:t>
            </w:r>
            <w:r w:rsidR="00ED7D6F">
              <w:rPr>
                <w:szCs w:val="22"/>
              </w:rPr>
              <w:t>en</w:t>
            </w:r>
            <w:r>
              <w:rPr>
                <w:szCs w:val="22"/>
              </w:rPr>
              <w:t>.</w:t>
            </w:r>
          </w:p>
        </w:tc>
      </w:tr>
      <w:tr w:rsidR="003B5631" w:rsidRPr="00A176FD" w14:paraId="12069BAC" w14:textId="77777777" w:rsidTr="00974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37"/>
        </w:trPr>
        <w:tc>
          <w:tcPr>
            <w:tcW w:w="56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4E9E5F06" w14:textId="77777777" w:rsidR="003B5631" w:rsidRDefault="003B5F33" w:rsidP="007201A7">
            <w:pPr>
              <w:rPr>
                <w:sz w:val="28"/>
                <w:szCs w:val="28"/>
              </w:rPr>
            </w:pPr>
            <w:sdt>
              <w:sdtPr>
                <w:rPr>
                  <w:sz w:val="28"/>
                  <w:szCs w:val="28"/>
                </w:rPr>
                <w:id w:val="-689219569"/>
                <w14:checkbox>
                  <w14:checked w14:val="0"/>
                  <w14:checkedState w14:val="2612" w14:font="MS Gothic"/>
                  <w14:uncheckedState w14:val="2610" w14:font="MS Gothic"/>
                </w14:checkbox>
              </w:sdtPr>
              <w:sdtEndPr/>
              <w:sdtContent>
                <w:r w:rsidR="003B5631">
                  <w:rPr>
                    <w:rFonts w:ascii="MS Gothic" w:eastAsia="MS Gothic" w:hAnsi="MS Gothic" w:hint="eastAsia"/>
                    <w:sz w:val="28"/>
                    <w:szCs w:val="28"/>
                  </w:rPr>
                  <w:t>☐</w:t>
                </w:r>
              </w:sdtContent>
            </w:sdt>
          </w:p>
        </w:tc>
        <w:tc>
          <w:tcPr>
            <w:tcW w:w="893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2CB038D4" w14:textId="5B3DDE99" w:rsidR="003B5631" w:rsidRDefault="003B5631" w:rsidP="007201A7">
            <w:r>
              <w:t xml:space="preserve">Jeg samtykker </w:t>
            </w:r>
            <w:r w:rsidR="009C0B6F">
              <w:t>til</w:t>
            </w:r>
            <w:r>
              <w:t xml:space="preserve"> at PPT </w:t>
            </w:r>
            <w:r w:rsidR="00686E3C">
              <w:t>undersøker</w:t>
            </w:r>
            <w:r>
              <w:t xml:space="preserve"> behovet for særskilt språkopplæring, jf.</w:t>
            </w:r>
          </w:p>
          <w:p w14:paraId="7F80FA13" w14:textId="77777777" w:rsidR="003B5631" w:rsidRPr="00FA5FA5" w:rsidRDefault="003B5631" w:rsidP="007201A7">
            <w:r>
              <w:t xml:space="preserve">opplæringsloven § 2-8. </w:t>
            </w:r>
          </w:p>
        </w:tc>
      </w:tr>
      <w:tr w:rsidR="003B5631" w:rsidRPr="00A176FD" w14:paraId="6D2101D8" w14:textId="77777777" w:rsidTr="00974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2835" w:type="dxa"/>
            <w:gridSpan w:val="2"/>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4CDF966" w14:textId="77777777" w:rsidR="003B5631" w:rsidRPr="00A176FD" w:rsidRDefault="003B5631" w:rsidP="007201A7">
            <w:pPr>
              <w:rPr>
                <w:szCs w:val="22"/>
              </w:rPr>
            </w:pPr>
            <w:r>
              <w:rPr>
                <w:szCs w:val="22"/>
              </w:rPr>
              <w:t>Dato</w:t>
            </w:r>
          </w:p>
        </w:tc>
        <w:tc>
          <w:tcPr>
            <w:tcW w:w="6663"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CE58B61" w14:textId="77777777" w:rsidR="003B5631" w:rsidRPr="00A176FD" w:rsidRDefault="003B5631" w:rsidP="007201A7">
            <w:pPr>
              <w:rPr>
                <w:szCs w:val="22"/>
              </w:rPr>
            </w:pPr>
          </w:p>
        </w:tc>
      </w:tr>
      <w:tr w:rsidR="003B5631" w:rsidRPr="00A176FD" w14:paraId="6557DBB4" w14:textId="77777777" w:rsidTr="00974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0"/>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650B41B" w14:textId="77777777" w:rsidR="003B5631" w:rsidRPr="00A176FD" w:rsidRDefault="003B5631" w:rsidP="007201A7">
            <w:pPr>
              <w:rPr>
                <w:szCs w:val="22"/>
              </w:rPr>
            </w:pPr>
            <w:r>
              <w:rPr>
                <w:szCs w:val="22"/>
              </w:rPr>
              <w:t>Elevens underskrift</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1A345F" w14:textId="77777777" w:rsidR="003B5631" w:rsidRPr="00A176FD" w:rsidRDefault="003B5631" w:rsidP="007201A7">
            <w:pPr>
              <w:rPr>
                <w:szCs w:val="22"/>
              </w:rPr>
            </w:pPr>
          </w:p>
        </w:tc>
      </w:tr>
      <w:tr w:rsidR="003B5631" w:rsidRPr="00A176FD" w14:paraId="7C41FB65" w14:textId="77777777" w:rsidTr="00974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0"/>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6947542" w14:textId="77777777" w:rsidR="003B5631" w:rsidRDefault="003B5631" w:rsidP="007201A7">
            <w:pPr>
              <w:rPr>
                <w:szCs w:val="22"/>
              </w:rPr>
            </w:pPr>
            <w:r>
              <w:rPr>
                <w:szCs w:val="22"/>
              </w:rPr>
              <w:t>Foresattes underskrift</w:t>
            </w:r>
          </w:p>
          <w:p w14:paraId="38636DB9" w14:textId="77777777" w:rsidR="003B5631" w:rsidRPr="00A176FD" w:rsidRDefault="003B5631" w:rsidP="007201A7">
            <w:pPr>
              <w:rPr>
                <w:szCs w:val="22"/>
              </w:rPr>
            </w:pPr>
            <w:r>
              <w:rPr>
                <w:szCs w:val="22"/>
              </w:rPr>
              <w:t>hvis eleven er under 15 år</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518B7" w14:textId="77777777" w:rsidR="003B5631" w:rsidRPr="00A176FD" w:rsidRDefault="003B5631" w:rsidP="007201A7">
            <w:pPr>
              <w:rPr>
                <w:szCs w:val="22"/>
              </w:rPr>
            </w:pPr>
          </w:p>
        </w:tc>
      </w:tr>
    </w:tbl>
    <w:p w14:paraId="7D0D3BD7" w14:textId="77777777" w:rsidR="003B5631" w:rsidRPr="009C5755" w:rsidRDefault="003B5631" w:rsidP="00F06477"/>
    <w:sectPr w:rsidR="003B5631" w:rsidRPr="009C5755" w:rsidSect="00894B51">
      <w:headerReference w:type="default" r:id="rId11"/>
      <w:footerReference w:type="default" r:id="rId12"/>
      <w:headerReference w:type="first" r:id="rId13"/>
      <w:pgSz w:w="11907" w:h="16840" w:code="9"/>
      <w:pgMar w:top="2240" w:right="1418" w:bottom="1418" w:left="1134" w:header="720" w:footer="6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0FD1" w14:textId="77777777" w:rsidR="003B5F33" w:rsidRDefault="003B5F33" w:rsidP="00175380">
      <w:r>
        <w:separator/>
      </w:r>
    </w:p>
  </w:endnote>
  <w:endnote w:type="continuationSeparator" w:id="0">
    <w:p w14:paraId="6646B0CB" w14:textId="77777777" w:rsidR="003B5F33" w:rsidRDefault="003B5F33" w:rsidP="0017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67CE" w14:textId="409A01E5" w:rsidR="008B772A" w:rsidRPr="008B772A" w:rsidRDefault="008B772A">
    <w:pPr>
      <w:pStyle w:val="Bunntekst"/>
      <w:rPr>
        <w:sz w:val="20"/>
        <w:szCs w:val="22"/>
      </w:rPr>
    </w:pPr>
    <w:r w:rsidRPr="00253C11">
      <w:rPr>
        <w:sz w:val="20"/>
        <w:szCs w:val="22"/>
      </w:rPr>
      <w:t xml:space="preserve">Skjemaet sendes </w:t>
    </w:r>
    <w:r>
      <w:rPr>
        <w:sz w:val="20"/>
        <w:szCs w:val="22"/>
      </w:rPr>
      <w:t>via</w:t>
    </w:r>
    <w:r w:rsidRPr="00253C11">
      <w:rPr>
        <w:sz w:val="20"/>
        <w:szCs w:val="22"/>
      </w:rPr>
      <w:t xml:space="preserve"> sikker digital post eller per post til Innlandet fylkeskommune v/Elevtjenesten, </w:t>
    </w:r>
    <w:r w:rsidRPr="00253C11">
      <w:rPr>
        <w:sz w:val="20"/>
        <w:szCs w:val="22"/>
      </w:rPr>
      <w:br/>
      <w:t>postboks 4404 Bedriftsenteret, 2325 Hamar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9472E" w14:textId="77777777" w:rsidR="003B5F33" w:rsidRDefault="003B5F33" w:rsidP="00175380">
      <w:r>
        <w:separator/>
      </w:r>
    </w:p>
  </w:footnote>
  <w:footnote w:type="continuationSeparator" w:id="0">
    <w:p w14:paraId="75DDBE45" w14:textId="77777777" w:rsidR="003B5F33" w:rsidRDefault="003B5F33" w:rsidP="0017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12BB" w14:textId="3A1E344E" w:rsidR="00694C5B" w:rsidRPr="001529AE" w:rsidRDefault="004D651C" w:rsidP="00175380">
    <w:pPr>
      <w:pStyle w:val="Topptekst"/>
      <w:rPr>
        <w:lang w:val="en-GB"/>
      </w:rPr>
    </w:pPr>
    <w:r>
      <w:rPr>
        <w:noProof/>
      </w:rPr>
      <w:drawing>
        <wp:anchor distT="0" distB="0" distL="114300" distR="114300" simplePos="0" relativeHeight="251676672" behindDoc="0" locked="0" layoutInCell="1" allowOverlap="1" wp14:anchorId="537C9725" wp14:editId="6DBF41C7">
          <wp:simplePos x="0" y="0"/>
          <wp:positionH relativeFrom="page">
            <wp:posOffset>0</wp:posOffset>
          </wp:positionH>
          <wp:positionV relativeFrom="page">
            <wp:posOffset>0</wp:posOffset>
          </wp:positionV>
          <wp:extent cx="7596000" cy="1011600"/>
          <wp:effectExtent l="0" t="0" r="508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e.emf"/>
                  <pic:cNvPicPr/>
                </pic:nvPicPr>
                <pic:blipFill>
                  <a:blip r:embed="rId1">
                    <a:extLst>
                      <a:ext uri="{28A0092B-C50C-407E-A947-70E740481C1C}">
                        <a14:useLocalDpi xmlns:a14="http://schemas.microsoft.com/office/drawing/2010/main" val="0"/>
                      </a:ext>
                    </a:extLst>
                  </a:blip>
                  <a:stretch>
                    <a:fillRect/>
                  </a:stretch>
                </pic:blipFill>
                <pic:spPr>
                  <a:xfrm>
                    <a:off x="0" y="0"/>
                    <a:ext cx="7596000" cy="101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8152" w14:textId="77777777" w:rsidR="00F77B8F" w:rsidRDefault="002820E2" w:rsidP="00175380">
    <w:pPr>
      <w:pStyle w:val="Topptekst"/>
    </w:pPr>
    <w:r>
      <w:rPr>
        <w:noProof/>
      </w:rPr>
      <w:drawing>
        <wp:anchor distT="0" distB="0" distL="114300" distR="114300" simplePos="0" relativeHeight="251674624" behindDoc="0" locked="0" layoutInCell="1" allowOverlap="1" wp14:anchorId="0275C0CF" wp14:editId="7A7268A3">
          <wp:simplePos x="0" y="0"/>
          <wp:positionH relativeFrom="page">
            <wp:posOffset>11996</wp:posOffset>
          </wp:positionH>
          <wp:positionV relativeFrom="page">
            <wp:posOffset>0</wp:posOffset>
          </wp:positionV>
          <wp:extent cx="7562624" cy="1011600"/>
          <wp:effectExtent l="0" t="0" r="635"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e.emf"/>
                  <pic:cNvPicPr/>
                </pic:nvPicPr>
                <pic:blipFill>
                  <a:blip r:embed="rId1">
                    <a:extLst>
                      <a:ext uri="{28A0092B-C50C-407E-A947-70E740481C1C}">
                        <a14:useLocalDpi xmlns:a14="http://schemas.microsoft.com/office/drawing/2010/main" val="0"/>
                      </a:ext>
                    </a:extLst>
                  </a:blip>
                  <a:stretch>
                    <a:fillRect/>
                  </a:stretch>
                </pic:blipFill>
                <pic:spPr>
                  <a:xfrm>
                    <a:off x="0" y="0"/>
                    <a:ext cx="7562624" cy="10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04184"/>
    <w:multiLevelType w:val="hybridMultilevel"/>
    <w:tmpl w:val="18D4CD1A"/>
    <w:lvl w:ilvl="0" w:tplc="7DE07850">
      <w:numFmt w:val="bullet"/>
      <w:lvlText w:val="-"/>
      <w:lvlJc w:val="left"/>
      <w:pPr>
        <w:ind w:left="720" w:hanging="360"/>
      </w:pPr>
      <w:rPr>
        <w:rFonts w:ascii="Roboto" w:eastAsiaTheme="majorEastAsia" w:hAnsi="Roboto"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869EC"/>
    <w:multiLevelType w:val="hybridMultilevel"/>
    <w:tmpl w:val="0E90F01A"/>
    <w:lvl w:ilvl="0" w:tplc="D772DCD0">
      <w:start w:val="1"/>
      <w:numFmt w:val="bullet"/>
      <w:pStyle w:val="Listeavsnitt"/>
      <w:lvlText w:val=""/>
      <w:lvlJc w:val="left"/>
      <w:pPr>
        <w:ind w:left="644" w:hanging="360"/>
      </w:pPr>
      <w:rPr>
        <w:rFonts w:ascii="Symbol" w:hAnsi="Symbol" w:hint="default"/>
        <w:color w:val="3E9B55" w:themeColor="accent1"/>
        <w:sz w:val="30"/>
        <w:szCs w:val="3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60"/>
    <w:rsid w:val="000329A4"/>
    <w:rsid w:val="000472B2"/>
    <w:rsid w:val="000722ED"/>
    <w:rsid w:val="000852B7"/>
    <w:rsid w:val="00085732"/>
    <w:rsid w:val="000C00C2"/>
    <w:rsid w:val="000D2AF1"/>
    <w:rsid w:val="000E5154"/>
    <w:rsid w:val="000E719A"/>
    <w:rsid w:val="00107708"/>
    <w:rsid w:val="00124CFF"/>
    <w:rsid w:val="00134C67"/>
    <w:rsid w:val="001529AE"/>
    <w:rsid w:val="00153A68"/>
    <w:rsid w:val="00165A4D"/>
    <w:rsid w:val="00175380"/>
    <w:rsid w:val="001757E9"/>
    <w:rsid w:val="00180B42"/>
    <w:rsid w:val="001A0809"/>
    <w:rsid w:val="001F19A0"/>
    <w:rsid w:val="00242123"/>
    <w:rsid w:val="0025469C"/>
    <w:rsid w:val="002708BD"/>
    <w:rsid w:val="00273C00"/>
    <w:rsid w:val="002820E2"/>
    <w:rsid w:val="0028320E"/>
    <w:rsid w:val="002947D5"/>
    <w:rsid w:val="002C4F7C"/>
    <w:rsid w:val="002C6736"/>
    <w:rsid w:val="002D3EBA"/>
    <w:rsid w:val="002F0525"/>
    <w:rsid w:val="002F66DC"/>
    <w:rsid w:val="003507F0"/>
    <w:rsid w:val="00375C8B"/>
    <w:rsid w:val="00382D66"/>
    <w:rsid w:val="00385240"/>
    <w:rsid w:val="003928ED"/>
    <w:rsid w:val="00394296"/>
    <w:rsid w:val="003A5ECC"/>
    <w:rsid w:val="003B5631"/>
    <w:rsid w:val="003B5F33"/>
    <w:rsid w:val="003C480B"/>
    <w:rsid w:val="00402470"/>
    <w:rsid w:val="0043707F"/>
    <w:rsid w:val="00456025"/>
    <w:rsid w:val="00482F96"/>
    <w:rsid w:val="00486833"/>
    <w:rsid w:val="00494B4F"/>
    <w:rsid w:val="004A3E4A"/>
    <w:rsid w:val="004D651C"/>
    <w:rsid w:val="004E3959"/>
    <w:rsid w:val="004F1B95"/>
    <w:rsid w:val="00501B2D"/>
    <w:rsid w:val="0053540A"/>
    <w:rsid w:val="00572864"/>
    <w:rsid w:val="00580BC4"/>
    <w:rsid w:val="00597145"/>
    <w:rsid w:val="005E41E2"/>
    <w:rsid w:val="006057BD"/>
    <w:rsid w:val="00605B81"/>
    <w:rsid w:val="00636E5C"/>
    <w:rsid w:val="00667F25"/>
    <w:rsid w:val="00686E3C"/>
    <w:rsid w:val="00693A52"/>
    <w:rsid w:val="00694C5B"/>
    <w:rsid w:val="006B4722"/>
    <w:rsid w:val="006C4133"/>
    <w:rsid w:val="006E0416"/>
    <w:rsid w:val="007303F4"/>
    <w:rsid w:val="00762B75"/>
    <w:rsid w:val="00770154"/>
    <w:rsid w:val="00772F3F"/>
    <w:rsid w:val="007A14F1"/>
    <w:rsid w:val="007E49F0"/>
    <w:rsid w:val="007E5E30"/>
    <w:rsid w:val="0086456B"/>
    <w:rsid w:val="008774AB"/>
    <w:rsid w:val="00894B51"/>
    <w:rsid w:val="00896A5C"/>
    <w:rsid w:val="008B772A"/>
    <w:rsid w:val="008E541F"/>
    <w:rsid w:val="008F7732"/>
    <w:rsid w:val="00924E33"/>
    <w:rsid w:val="00957509"/>
    <w:rsid w:val="00974827"/>
    <w:rsid w:val="00975785"/>
    <w:rsid w:val="00981A63"/>
    <w:rsid w:val="009C0B6F"/>
    <w:rsid w:val="009C5755"/>
    <w:rsid w:val="009D7311"/>
    <w:rsid w:val="009F2C20"/>
    <w:rsid w:val="00A1231F"/>
    <w:rsid w:val="00A4103E"/>
    <w:rsid w:val="00A6096E"/>
    <w:rsid w:val="00A717AC"/>
    <w:rsid w:val="00A73687"/>
    <w:rsid w:val="00AA300F"/>
    <w:rsid w:val="00AB078E"/>
    <w:rsid w:val="00AB33C5"/>
    <w:rsid w:val="00AD256C"/>
    <w:rsid w:val="00B123CF"/>
    <w:rsid w:val="00B25EC5"/>
    <w:rsid w:val="00B466AB"/>
    <w:rsid w:val="00B528D7"/>
    <w:rsid w:val="00B56D1C"/>
    <w:rsid w:val="00B7188E"/>
    <w:rsid w:val="00B87C07"/>
    <w:rsid w:val="00B97E9F"/>
    <w:rsid w:val="00BA096D"/>
    <w:rsid w:val="00BB112F"/>
    <w:rsid w:val="00BB672D"/>
    <w:rsid w:val="00BB72CF"/>
    <w:rsid w:val="00BB7BC9"/>
    <w:rsid w:val="00BD188D"/>
    <w:rsid w:val="00BE7DAD"/>
    <w:rsid w:val="00C175C9"/>
    <w:rsid w:val="00C3552A"/>
    <w:rsid w:val="00C8689E"/>
    <w:rsid w:val="00CA1369"/>
    <w:rsid w:val="00CA3A57"/>
    <w:rsid w:val="00CE23AD"/>
    <w:rsid w:val="00CF3C56"/>
    <w:rsid w:val="00D01217"/>
    <w:rsid w:val="00D25FB2"/>
    <w:rsid w:val="00D506C0"/>
    <w:rsid w:val="00D6740E"/>
    <w:rsid w:val="00D7480E"/>
    <w:rsid w:val="00D74826"/>
    <w:rsid w:val="00D81429"/>
    <w:rsid w:val="00DA7391"/>
    <w:rsid w:val="00DB56C8"/>
    <w:rsid w:val="00DE2B3D"/>
    <w:rsid w:val="00DF6D93"/>
    <w:rsid w:val="00DF7A17"/>
    <w:rsid w:val="00E333E6"/>
    <w:rsid w:val="00E614ED"/>
    <w:rsid w:val="00E64BB5"/>
    <w:rsid w:val="00E71E91"/>
    <w:rsid w:val="00E91C60"/>
    <w:rsid w:val="00EB7714"/>
    <w:rsid w:val="00EC57C7"/>
    <w:rsid w:val="00ED7D6F"/>
    <w:rsid w:val="00EE5CA3"/>
    <w:rsid w:val="00EF1CE4"/>
    <w:rsid w:val="00F06477"/>
    <w:rsid w:val="00F26186"/>
    <w:rsid w:val="00F77500"/>
    <w:rsid w:val="00F77B8F"/>
    <w:rsid w:val="00FA066D"/>
    <w:rsid w:val="00FC12B9"/>
    <w:rsid w:val="00FD7A97"/>
    <w:rsid w:val="00FE0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982F"/>
  <w15:chartTrackingRefBased/>
  <w15:docId w15:val="{0F49A6D1-A6D3-4190-9292-79E639C4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77"/>
    <w:pPr>
      <w:spacing w:after="0"/>
    </w:pPr>
    <w:rPr>
      <w:szCs w:val="20"/>
    </w:rPr>
  </w:style>
  <w:style w:type="paragraph" w:styleId="Overskrift1">
    <w:name w:val="heading 1"/>
    <w:basedOn w:val="Normal"/>
    <w:next w:val="Normal"/>
    <w:link w:val="Overskrift1Tegn"/>
    <w:uiPriority w:val="9"/>
    <w:qFormat/>
    <w:rsid w:val="00134C67"/>
    <w:pPr>
      <w:keepNext/>
      <w:keepLines/>
      <w:spacing w:before="240" w:after="120"/>
      <w:outlineLvl w:val="0"/>
    </w:pPr>
    <w:rPr>
      <w:rFonts w:asciiTheme="majorHAnsi" w:eastAsiaTheme="majorEastAsia" w:hAnsiTheme="majorHAnsi" w:cstheme="majorBidi"/>
      <w:b/>
      <w:color w:val="000000" w:themeColor="text1"/>
      <w:sz w:val="42"/>
      <w:szCs w:val="32"/>
    </w:rPr>
  </w:style>
  <w:style w:type="paragraph" w:styleId="Overskrift2">
    <w:name w:val="heading 2"/>
    <w:basedOn w:val="Normal"/>
    <w:next w:val="Normal"/>
    <w:link w:val="Overskrift2Tegn"/>
    <w:uiPriority w:val="9"/>
    <w:unhideWhenUsed/>
    <w:qFormat/>
    <w:rsid w:val="003507F0"/>
    <w:pPr>
      <w:keepNext/>
      <w:keepLines/>
      <w:spacing w:before="40"/>
      <w:outlineLvl w:val="1"/>
    </w:pPr>
    <w:rPr>
      <w:rFonts w:asciiTheme="majorHAnsi" w:eastAsiaTheme="majorEastAsia" w:hAnsiTheme="majorHAnsi" w:cstheme="majorBidi"/>
      <w:color w:val="000000" w:themeColor="text1"/>
      <w:sz w:val="32"/>
    </w:rPr>
  </w:style>
  <w:style w:type="paragraph" w:styleId="Overskrift3">
    <w:name w:val="heading 3"/>
    <w:basedOn w:val="Normal"/>
    <w:next w:val="Normal"/>
    <w:link w:val="Overskrift3Tegn"/>
    <w:uiPriority w:val="9"/>
    <w:rsid w:val="00BD188D"/>
    <w:pPr>
      <w:spacing w:before="240"/>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94C5B"/>
    <w:pPr>
      <w:tabs>
        <w:tab w:val="center" w:pos="4513"/>
        <w:tab w:val="right" w:pos="9026"/>
      </w:tabs>
    </w:pPr>
  </w:style>
  <w:style w:type="character" w:customStyle="1" w:styleId="TopptekstTegn">
    <w:name w:val="Topptekst Tegn"/>
    <w:basedOn w:val="Standardskriftforavsnitt"/>
    <w:link w:val="Topptekst"/>
    <w:uiPriority w:val="99"/>
    <w:rsid w:val="00694C5B"/>
  </w:style>
  <w:style w:type="paragraph" w:styleId="Bunntekst">
    <w:name w:val="footer"/>
    <w:basedOn w:val="Normal"/>
    <w:link w:val="BunntekstTegn"/>
    <w:uiPriority w:val="99"/>
    <w:unhideWhenUsed/>
    <w:rsid w:val="003507F0"/>
    <w:pPr>
      <w:tabs>
        <w:tab w:val="center" w:pos="4513"/>
        <w:tab w:val="right" w:pos="9026"/>
      </w:tabs>
    </w:pPr>
    <w:rPr>
      <w:sz w:val="18"/>
    </w:rPr>
  </w:style>
  <w:style w:type="character" w:customStyle="1" w:styleId="BunntekstTegn">
    <w:name w:val="Bunntekst Tegn"/>
    <w:basedOn w:val="Standardskriftforavsnitt"/>
    <w:link w:val="Bunntekst"/>
    <w:uiPriority w:val="99"/>
    <w:rsid w:val="003507F0"/>
    <w:rPr>
      <w:sz w:val="18"/>
      <w:szCs w:val="20"/>
    </w:rPr>
  </w:style>
  <w:style w:type="character" w:customStyle="1" w:styleId="Overskrift2Tegn">
    <w:name w:val="Overskrift 2 Tegn"/>
    <w:basedOn w:val="Standardskriftforavsnitt"/>
    <w:link w:val="Overskrift2"/>
    <w:uiPriority w:val="9"/>
    <w:rsid w:val="003507F0"/>
    <w:rPr>
      <w:rFonts w:asciiTheme="majorHAnsi" w:eastAsiaTheme="majorEastAsia" w:hAnsiTheme="majorHAnsi" w:cstheme="majorBidi"/>
      <w:color w:val="000000" w:themeColor="text1"/>
      <w:sz w:val="32"/>
      <w:szCs w:val="20"/>
    </w:rPr>
  </w:style>
  <w:style w:type="character" w:customStyle="1" w:styleId="Overskrift1Tegn">
    <w:name w:val="Overskrift 1 Tegn"/>
    <w:basedOn w:val="Standardskriftforavsnitt"/>
    <w:link w:val="Overskrift1"/>
    <w:uiPriority w:val="9"/>
    <w:rsid w:val="00134C67"/>
    <w:rPr>
      <w:rFonts w:asciiTheme="majorHAnsi" w:eastAsiaTheme="majorEastAsia" w:hAnsiTheme="majorHAnsi" w:cstheme="majorBidi"/>
      <w:b/>
      <w:color w:val="000000" w:themeColor="text1"/>
      <w:sz w:val="42"/>
      <w:szCs w:val="32"/>
    </w:rPr>
  </w:style>
  <w:style w:type="table" w:styleId="Tabellrutenett">
    <w:name w:val="Table Grid"/>
    <w:basedOn w:val="Vanligtabell"/>
    <w:uiPriority w:val="39"/>
    <w:rsid w:val="0025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7E5E30"/>
    <w:rPr>
      <w:color w:val="808080"/>
    </w:rPr>
  </w:style>
  <w:style w:type="paragraph" w:styleId="Listeavsnitt">
    <w:name w:val="List Paragraph"/>
    <w:basedOn w:val="Normal"/>
    <w:uiPriority w:val="2"/>
    <w:qFormat/>
    <w:rsid w:val="00F06477"/>
    <w:pPr>
      <w:numPr>
        <w:numId w:val="3"/>
      </w:numPr>
      <w:spacing w:before="240" w:after="380"/>
      <w:ind w:left="278" w:hanging="278"/>
      <w:contextualSpacing/>
    </w:pPr>
  </w:style>
  <w:style w:type="paragraph" w:customStyle="1" w:styleId="Ingress">
    <w:name w:val="Ingress"/>
    <w:basedOn w:val="Normal"/>
    <w:qFormat/>
    <w:rsid w:val="003507F0"/>
    <w:pPr>
      <w:spacing w:before="320" w:after="320"/>
    </w:pPr>
    <w:rPr>
      <w:b/>
      <w:sz w:val="26"/>
      <w:lang w:val="en-US"/>
    </w:rPr>
  </w:style>
  <w:style w:type="character" w:customStyle="1" w:styleId="Overskrift3Tegn">
    <w:name w:val="Overskrift 3 Tegn"/>
    <w:basedOn w:val="Standardskriftforavsnitt"/>
    <w:link w:val="Overskrift3"/>
    <w:uiPriority w:val="9"/>
    <w:rsid w:val="00BD188D"/>
    <w:rPr>
      <w:b/>
      <w:sz w:val="20"/>
      <w:szCs w:val="20"/>
    </w:rPr>
  </w:style>
  <w:style w:type="table" w:customStyle="1" w:styleId="InnlandetFylkeskommune">
    <w:name w:val="Innlandet Fylkeskommune"/>
    <w:basedOn w:val="Vanligtabell"/>
    <w:uiPriority w:val="99"/>
    <w:rsid w:val="00957509"/>
    <w:pPr>
      <w:spacing w:after="0" w:line="240" w:lineRule="auto"/>
    </w:pPr>
    <w:tblPr>
      <w:tblBorders>
        <w:left w:val="single" w:sz="4" w:space="0" w:color="D9D1C8"/>
        <w:bottom w:val="single" w:sz="4" w:space="0" w:color="D9D1C8"/>
        <w:right w:val="single" w:sz="4" w:space="0" w:color="D9D1C8"/>
        <w:insideH w:val="single" w:sz="4" w:space="0" w:color="D9D1C8"/>
        <w:insideV w:val="single" w:sz="4" w:space="0" w:color="D9D1C8"/>
      </w:tblBorders>
      <w:tblCellMar>
        <w:top w:w="51" w:type="dxa"/>
        <w:left w:w="85" w:type="dxa"/>
        <w:bottom w:w="11" w:type="dxa"/>
        <w:right w:w="85" w:type="dxa"/>
      </w:tblCellMar>
    </w:tblPr>
    <w:tblStylePr w:type="firstRow">
      <w:rPr>
        <w:b/>
        <w:color w:val="FFFFFF" w:themeColor="background1"/>
      </w:rPr>
      <w:tblPr/>
      <w:tcPr>
        <w:tcBorders>
          <w:left w:val="nil"/>
          <w:right w:val="nil"/>
        </w:tcBorders>
        <w:shd w:val="clear" w:color="auto" w:fill="2F5743" w:themeFill="accent2"/>
      </w:tcPr>
    </w:tblStylePr>
  </w:style>
  <w:style w:type="paragraph" w:customStyle="1" w:styleId="Overskrift1Grnn">
    <w:name w:val="Overskrift 1 Grønn"/>
    <w:basedOn w:val="Overskrift1"/>
    <w:uiPriority w:val="10"/>
    <w:qFormat/>
    <w:rsid w:val="009C5755"/>
    <w:rPr>
      <w:color w:val="2F5743" w:themeColor="accent2"/>
    </w:rPr>
  </w:style>
  <w:style w:type="paragraph" w:customStyle="1" w:styleId="Overskrift2Grnn">
    <w:name w:val="Overskrift 2 Grønn"/>
    <w:basedOn w:val="Overskrift2"/>
    <w:uiPriority w:val="10"/>
    <w:qFormat/>
    <w:rsid w:val="009C5755"/>
    <w:rPr>
      <w:color w:val="2F5743" w:themeColor="accent2"/>
    </w:rPr>
  </w:style>
  <w:style w:type="paragraph" w:customStyle="1" w:styleId="Default">
    <w:name w:val="Default"/>
    <w:rsid w:val="006057B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511">
      <w:bodyDiv w:val="1"/>
      <w:marLeft w:val="0"/>
      <w:marRight w:val="0"/>
      <w:marTop w:val="0"/>
      <w:marBottom w:val="0"/>
      <w:divBdr>
        <w:top w:val="none" w:sz="0" w:space="0" w:color="auto"/>
        <w:left w:val="none" w:sz="0" w:space="0" w:color="auto"/>
        <w:bottom w:val="none" w:sz="0" w:space="0" w:color="auto"/>
        <w:right w:val="none" w:sz="0" w:space="0" w:color="auto"/>
      </w:divBdr>
    </w:div>
    <w:div w:id="624703179">
      <w:bodyDiv w:val="1"/>
      <w:marLeft w:val="0"/>
      <w:marRight w:val="0"/>
      <w:marTop w:val="0"/>
      <w:marBottom w:val="0"/>
      <w:divBdr>
        <w:top w:val="none" w:sz="0" w:space="0" w:color="auto"/>
        <w:left w:val="none" w:sz="0" w:space="0" w:color="auto"/>
        <w:bottom w:val="none" w:sz="0" w:space="0" w:color="auto"/>
        <w:right w:val="none" w:sz="0" w:space="0" w:color="auto"/>
      </w:divBdr>
    </w:div>
    <w:div w:id="637804274">
      <w:bodyDiv w:val="1"/>
      <w:marLeft w:val="0"/>
      <w:marRight w:val="0"/>
      <w:marTop w:val="0"/>
      <w:marBottom w:val="0"/>
      <w:divBdr>
        <w:top w:val="none" w:sz="0" w:space="0" w:color="auto"/>
        <w:left w:val="none" w:sz="0" w:space="0" w:color="auto"/>
        <w:bottom w:val="none" w:sz="0" w:space="0" w:color="auto"/>
        <w:right w:val="none" w:sz="0" w:space="0" w:color="auto"/>
      </w:divBdr>
    </w:div>
    <w:div w:id="913197209">
      <w:bodyDiv w:val="1"/>
      <w:marLeft w:val="0"/>
      <w:marRight w:val="0"/>
      <w:marTop w:val="0"/>
      <w:marBottom w:val="0"/>
      <w:divBdr>
        <w:top w:val="none" w:sz="0" w:space="0" w:color="auto"/>
        <w:left w:val="none" w:sz="0" w:space="0" w:color="auto"/>
        <w:bottom w:val="none" w:sz="0" w:space="0" w:color="auto"/>
        <w:right w:val="none" w:sz="0" w:space="0" w:color="auto"/>
      </w:divBdr>
    </w:div>
    <w:div w:id="1699816084">
      <w:bodyDiv w:val="1"/>
      <w:marLeft w:val="0"/>
      <w:marRight w:val="0"/>
      <w:marTop w:val="0"/>
      <w:marBottom w:val="0"/>
      <w:divBdr>
        <w:top w:val="none" w:sz="0" w:space="0" w:color="auto"/>
        <w:left w:val="none" w:sz="0" w:space="0" w:color="auto"/>
        <w:bottom w:val="none" w:sz="0" w:space="0" w:color="auto"/>
        <w:right w:val="none" w:sz="0" w:space="0" w:color="auto"/>
      </w:divBdr>
    </w:div>
    <w:div w:id="1865098077">
      <w:bodyDiv w:val="1"/>
      <w:marLeft w:val="0"/>
      <w:marRight w:val="0"/>
      <w:marTop w:val="0"/>
      <w:marBottom w:val="0"/>
      <w:divBdr>
        <w:top w:val="none" w:sz="0" w:space="0" w:color="auto"/>
        <w:left w:val="none" w:sz="0" w:space="0" w:color="auto"/>
        <w:bottom w:val="none" w:sz="0" w:space="0" w:color="auto"/>
        <w:right w:val="none" w:sz="0" w:space="0" w:color="auto"/>
      </w:divBdr>
    </w:div>
    <w:div w:id="1965845580">
      <w:bodyDiv w:val="1"/>
      <w:marLeft w:val="0"/>
      <w:marRight w:val="0"/>
      <w:marTop w:val="0"/>
      <w:marBottom w:val="0"/>
      <w:divBdr>
        <w:top w:val="none" w:sz="0" w:space="0" w:color="auto"/>
        <w:left w:val="none" w:sz="0" w:space="0" w:color="auto"/>
        <w:bottom w:val="none" w:sz="0" w:space="0" w:color="auto"/>
        <w:right w:val="none" w:sz="0" w:space="0" w:color="auto"/>
      </w:divBdr>
    </w:div>
    <w:div w:id="20875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02630\OneDrive%20-%20Innlandet%20fylkeskommune\Institusjonsoppl&#230;ring\Samtykkeerkl&#230;ring%20fritak%20Innlandet.dotx" TargetMode="External"/></Relationships>
</file>

<file path=word/theme/theme1.xml><?xml version="1.0" encoding="utf-8"?>
<a:theme xmlns:a="http://schemas.openxmlformats.org/drawingml/2006/main" name="Office-tema">
  <a:themeElements>
    <a:clrScheme name="Innlandet fylkeskommune">
      <a:dk1>
        <a:sysClr val="windowText" lastClr="000000"/>
      </a:dk1>
      <a:lt1>
        <a:sysClr val="window" lastClr="FFFFFF"/>
      </a:lt1>
      <a:dk2>
        <a:srgbClr val="44546A"/>
      </a:dk2>
      <a:lt2>
        <a:srgbClr val="E7E6E6"/>
      </a:lt2>
      <a:accent1>
        <a:srgbClr val="3E9B55"/>
      </a:accent1>
      <a:accent2>
        <a:srgbClr val="2F5743"/>
      </a:accent2>
      <a:accent3>
        <a:srgbClr val="D3CFC9"/>
      </a:accent3>
      <a:accent4>
        <a:srgbClr val="F3F0ED"/>
      </a:accent4>
      <a:accent5>
        <a:srgbClr val="5F0001"/>
      </a:accent5>
      <a:accent6>
        <a:srgbClr val="70AD47"/>
      </a:accent6>
      <a:hlink>
        <a:srgbClr val="0563C1"/>
      </a:hlink>
      <a:folHlink>
        <a:srgbClr val="954F72"/>
      </a:folHlink>
    </a:clrScheme>
    <a:fontScheme name="Innlandet fylkeskommune">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cument" ma:contentTypeID="0x010100A23FC8094613594490F6C1D717ABE8A1" ma:contentTypeVersion="11" ma:contentTypeDescription="Create a new document." ma:contentTypeScope="" ma:versionID="077e9638d92dcaada44ff88a5b3618c6">
  <xsd:schema xmlns:xsd="http://www.w3.org/2001/XMLSchema" xmlns:xs="http://www.w3.org/2001/XMLSchema" xmlns:p="http://schemas.microsoft.com/office/2006/metadata/properties" xmlns:ns3="2355f221-d3d3-4de7-8dfe-66712bdc9745" xmlns:ns4="fd937500-a2a4-4ab5-93a2-19fc361d7968" targetNamespace="http://schemas.microsoft.com/office/2006/metadata/properties" ma:root="true" ma:fieldsID="8c749aca85c329ddcfada85d43be4690" ns3:_="" ns4:_="">
    <xsd:import namespace="2355f221-d3d3-4de7-8dfe-66712bdc9745"/>
    <xsd:import namespace="fd937500-a2a4-4ab5-93a2-19fc361d7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f221-d3d3-4de7-8dfe-66712bdc9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37500-a2a4-4ab5-93a2-19fc361d7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85286-7011-4BFE-83EE-83A1B7314B62}">
  <ds:schemaRefs>
    <ds:schemaRef ds:uri="http://schemas.microsoft.com/sharepoint/v3/contenttype/forms"/>
  </ds:schemaRefs>
</ds:datastoreItem>
</file>

<file path=customXml/itemProps2.xml><?xml version="1.0" encoding="utf-8"?>
<ds:datastoreItem xmlns:ds="http://schemas.openxmlformats.org/officeDocument/2006/customXml" ds:itemID="{0F9B369B-CCEA-4D8F-9E4F-1534FE2AD680}">
  <ds:schemaRefs/>
</ds:datastoreItem>
</file>

<file path=customXml/itemProps3.xml><?xml version="1.0" encoding="utf-8"?>
<ds:datastoreItem xmlns:ds="http://schemas.openxmlformats.org/officeDocument/2006/customXml" ds:itemID="{7E478AEC-327E-4059-BC62-7E1DBD54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f221-d3d3-4de7-8dfe-66712bdc9745"/>
    <ds:schemaRef ds:uri="fd937500-a2a4-4ab5-93a2-19fc361d7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C9049-8EC5-4B0D-91B9-2A19A666C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Samtykkeerklæring fritak Innlandet</Template>
  <TotalTime>118</TotalTime>
  <Pages>2</Pages>
  <Words>339</Words>
  <Characters>1797</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Wevelstad</dc:creator>
  <cp:keywords/>
  <dc:description/>
  <cp:lastModifiedBy>Mobæk, Marianne</cp:lastModifiedBy>
  <cp:revision>55</cp:revision>
  <cp:lastPrinted>2019-03-26T09:28:00Z</cp:lastPrinted>
  <dcterms:created xsi:type="dcterms:W3CDTF">2020-11-25T11:09:00Z</dcterms:created>
  <dcterms:modified xsi:type="dcterms:W3CDTF">2020-12-02T09:18:00Z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0x010100A23FC8094613594490F6C1D717ABE8A1</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